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2" w:tblpY="2283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67"/>
        <w:gridCol w:w="1341"/>
        <w:gridCol w:w="1928"/>
        <w:gridCol w:w="1658"/>
        <w:gridCol w:w="1658"/>
      </w:tblGrid>
      <w:tr w14:paraId="0686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立项年度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</w:tr>
      <w:tr w14:paraId="2454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李恩柱</w:t>
            </w:r>
          </w:p>
        </w:tc>
      </w:tr>
      <w:tr w14:paraId="1BF7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财税金融学院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丛建阁</w:t>
            </w:r>
          </w:p>
        </w:tc>
      </w:tr>
      <w:tr w14:paraId="71C7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工商管理学院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梁承磊</w:t>
            </w:r>
          </w:p>
        </w:tc>
      </w:tr>
      <w:tr w14:paraId="7453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数据科学学院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谭峤</w:t>
            </w:r>
          </w:p>
        </w:tc>
      </w:tr>
      <w:tr w14:paraId="6032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少冰</w:t>
            </w:r>
          </w:p>
        </w:tc>
      </w:tr>
      <w:tr w14:paraId="23E9E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李萍</w:t>
            </w:r>
          </w:p>
        </w:tc>
      </w:tr>
      <w:tr w14:paraId="6D42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工商管理学院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白立洋</w:t>
            </w:r>
          </w:p>
        </w:tc>
      </w:tr>
    </w:tbl>
    <w:p w14:paraId="10F734A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" w:cs="宋体"/>
          <w:b/>
          <w:bCs/>
          <w:kern w:val="0"/>
          <w:sz w:val="28"/>
          <w:szCs w:val="28"/>
          <w:lang w:eastAsia="zh-CN"/>
        </w:rPr>
        <w:t>省级、校级一流本科专业建设点</w:t>
      </w: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立项</w:t>
      </w: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  <w:lang w:eastAsia="zh-CN"/>
        </w:rPr>
        <w:t>名单</w:t>
      </w:r>
    </w:p>
    <w:p w14:paraId="6E364A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C2B79"/>
    <w:rsid w:val="09687A00"/>
    <w:rsid w:val="0B8A5C99"/>
    <w:rsid w:val="0B8D4A4D"/>
    <w:rsid w:val="27263EB3"/>
    <w:rsid w:val="2E373E9D"/>
    <w:rsid w:val="4B812069"/>
    <w:rsid w:val="53034189"/>
    <w:rsid w:val="587C19D7"/>
    <w:rsid w:val="62E2094B"/>
    <w:rsid w:val="77E709B9"/>
    <w:rsid w:val="792415D7"/>
    <w:rsid w:val="79B2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149</Characters>
  <Lines>0</Lines>
  <Paragraphs>0</Paragraphs>
  <TotalTime>1</TotalTime>
  <ScaleCrop>false</ScaleCrop>
  <LinksUpToDate>false</LinksUpToDate>
  <CharactersWithSpaces>149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2023-11-14T01:36:00Z</dcterms:created>
  <dc:creator>Administrator</dc:creator>
  <cp:lastModifiedBy>Administrator</cp:lastModifiedBy>
  <dcterms:modified xsi:type="dcterms:W3CDTF">2024-11-01T01:35:31Z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45A3ED1C94C445C9831A7642CA92258D_12</vt:lpwstr>
  </property>
</Properties>
</file>