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80" w:firstLineChars="29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u w:val="single"/>
        </w:rPr>
        <w:t>　　　　　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</w:rPr>
        <w:br w:type="textWrapping" w:clear="all"/>
      </w:r>
      <w:r>
        <w:rPr>
          <w:rFonts w:hint="eastAsia" w:ascii="宋体" w:hAnsi="宋体"/>
          <w:sz w:val="24"/>
          <w:szCs w:val="24"/>
        </w:rPr>
        <w:t>附件4：</w:t>
      </w:r>
    </w:p>
    <w:p>
      <w:pPr>
        <w:spacing w:line="360" w:lineRule="auto"/>
        <w:ind w:firstLine="3600"/>
        <w:rPr>
          <w:rFonts w:hint="eastAsia" w:ascii="宋体" w:hAnsi="宋体"/>
          <w:sz w:val="24"/>
          <w:szCs w:val="24"/>
        </w:rPr>
      </w:pPr>
    </w:p>
    <w:p>
      <w:pPr>
        <w:spacing w:after="312" w:afterLines="100" w:line="360" w:lineRule="auto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山东财经大学东方学院</w:t>
      </w:r>
    </w:p>
    <w:p>
      <w:pPr>
        <w:spacing w:after="312" w:afterLines="100" w:line="360" w:lineRule="auto"/>
        <w:jc w:val="center"/>
        <w:rPr>
          <w:rFonts w:hint="eastAsia" w:ascii="宋体" w:hAnsi="宋体"/>
          <w:b/>
          <w:sz w:val="48"/>
          <w:szCs w:val="24"/>
        </w:rPr>
      </w:pPr>
      <w:r>
        <w:rPr>
          <w:rFonts w:hint="eastAsia" w:ascii="宋体" w:hAnsi="宋体"/>
          <w:b/>
          <w:sz w:val="48"/>
          <w:szCs w:val="24"/>
        </w:rPr>
        <w:t>新进青年教师导师制培养结项书</w:t>
      </w:r>
    </w:p>
    <w:p>
      <w:pPr>
        <w:spacing w:after="312" w:afterLines="100" w:line="360" w:lineRule="auto"/>
        <w:jc w:val="center"/>
        <w:rPr>
          <w:rFonts w:hint="eastAsia" w:ascii="宋体" w:hAnsi="宋体"/>
          <w:sz w:val="36"/>
          <w:szCs w:val="24"/>
        </w:rPr>
      </w:pPr>
    </w:p>
    <w:p>
      <w:pPr>
        <w:spacing w:line="360" w:lineRule="auto"/>
        <w:ind w:firstLine="1680" w:firstLineChars="600"/>
        <w:rPr>
          <w:rFonts w:ascii="宋体" w:hAnsi="宋体"/>
          <w:sz w:val="28"/>
          <w:szCs w:val="24"/>
        </w:rPr>
      </w:pP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指导教师：</w:t>
      </w:r>
      <w:r>
        <w:rPr>
          <w:rFonts w:hint="eastAsia" w:ascii="宋体" w:hAnsi="宋体"/>
          <w:sz w:val="28"/>
          <w:szCs w:val="24"/>
          <w:u w:val="single"/>
        </w:rPr>
        <w:t>　　　　　　　　　　　　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  <w:u w:val="single"/>
        </w:rPr>
      </w:pPr>
      <w:r>
        <w:rPr>
          <w:rFonts w:hint="eastAsia" w:ascii="宋体" w:hAnsi="宋体"/>
          <w:sz w:val="28"/>
          <w:szCs w:val="24"/>
        </w:rPr>
        <w:t>所在单位：</w:t>
      </w:r>
      <w:r>
        <w:rPr>
          <w:rFonts w:hint="eastAsia" w:ascii="宋体" w:hAnsi="宋体"/>
          <w:sz w:val="28"/>
          <w:szCs w:val="24"/>
          <w:u w:val="single"/>
        </w:rPr>
        <w:t>　　　　　　　　　　　　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青年教师：</w:t>
      </w:r>
      <w:r>
        <w:rPr>
          <w:rFonts w:hint="eastAsia" w:ascii="宋体" w:hAnsi="宋体"/>
          <w:sz w:val="28"/>
          <w:szCs w:val="24"/>
          <w:u w:val="single"/>
        </w:rPr>
        <w:t>　　　　　　　　　　　　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  <w:u w:val="single"/>
        </w:rPr>
      </w:pPr>
      <w:r>
        <w:rPr>
          <w:rFonts w:hint="eastAsia" w:ascii="宋体" w:hAnsi="宋体"/>
          <w:sz w:val="28"/>
          <w:szCs w:val="24"/>
        </w:rPr>
        <w:t>所在单位：</w:t>
      </w:r>
      <w:r>
        <w:rPr>
          <w:rFonts w:hint="eastAsia" w:ascii="宋体" w:hAnsi="宋体"/>
          <w:sz w:val="28"/>
          <w:szCs w:val="24"/>
          <w:u w:val="single"/>
        </w:rPr>
        <w:t>　　　　　　　　　　　　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计划培养时间：</w:t>
      </w:r>
      <w:r>
        <w:rPr>
          <w:rFonts w:hint="eastAsia" w:ascii="宋体" w:hAnsi="宋体"/>
          <w:sz w:val="28"/>
          <w:szCs w:val="28"/>
          <w:u w:val="single"/>
        </w:rPr>
        <w:t xml:space="preserve">    年  月  日至   年  月  日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填表时间：</w:t>
      </w:r>
      <w:r>
        <w:rPr>
          <w:rFonts w:hint="eastAsia" w:ascii="宋体" w:hAnsi="宋体"/>
          <w:sz w:val="28"/>
          <w:szCs w:val="28"/>
          <w:u w:val="single"/>
        </w:rPr>
        <w:t xml:space="preserve">       年     月     日 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  <w:u w:val="single"/>
        </w:rPr>
      </w:pP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  <w:u w:val="single"/>
        </w:rPr>
      </w:pP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  <w:u w:val="single"/>
        </w:rPr>
      </w:pP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  <w:u w:val="single"/>
        </w:rPr>
      </w:pPr>
    </w:p>
    <w:p>
      <w:pPr>
        <w:spacing w:after="156" w:afterLines="50" w:line="480" w:lineRule="auto"/>
        <w:jc w:val="center"/>
        <w:rPr>
          <w:rFonts w:hint="eastAsia" w:ascii="宋体" w:hAnsi="宋体"/>
          <w:sz w:val="32"/>
          <w:szCs w:val="24"/>
        </w:rPr>
      </w:pPr>
      <w:r>
        <w:rPr>
          <w:rFonts w:hint="eastAsia" w:ascii="宋体" w:hAnsi="宋体"/>
          <w:sz w:val="32"/>
          <w:szCs w:val="24"/>
        </w:rPr>
        <w:t>组织人事处制表</w:t>
      </w:r>
    </w:p>
    <w:p>
      <w:pPr>
        <w:rPr>
          <w:rFonts w:hint="eastAsia"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>
      <w:pPr>
        <w:spacing w:line="480" w:lineRule="auto"/>
        <w:jc w:val="center"/>
        <w:rPr>
          <w:rFonts w:hint="eastAsia" w:ascii="Times New Roman" w:hAnsi="Times New Roman"/>
          <w:b/>
          <w:bCs/>
          <w:sz w:val="44"/>
          <w:szCs w:val="24"/>
        </w:rPr>
      </w:pPr>
      <w:r>
        <w:rPr>
          <w:rFonts w:hint="eastAsia" w:ascii="Times New Roman" w:hAnsi="Times New Roman"/>
          <w:b/>
          <w:bCs/>
          <w:sz w:val="44"/>
          <w:szCs w:val="24"/>
        </w:rPr>
        <w:t>填　表　说　明</w:t>
      </w:r>
    </w:p>
    <w:p>
      <w:pPr>
        <w:jc w:val="center"/>
        <w:rPr>
          <w:rFonts w:hint="eastAsia" w:ascii="Times New Roman" w:hAnsi="Times New Roman"/>
          <w:sz w:val="28"/>
          <w:szCs w:val="28"/>
        </w:rPr>
      </w:pPr>
    </w:p>
    <w:p>
      <w:pPr>
        <w:spacing w:line="48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1.填写此表前请认真阅读《山东财经大学东方学院青年教师教育教学能力提升方案》；</w:t>
      </w:r>
    </w:p>
    <w:p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2.封面“所在单位”指导师和青年教师所属系（部）；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3．“培养时间”指从制定培养计划起至青年教师考核通过止的时间；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4.“青年教师简况”一栏中，“在本校初次任教时间”指到本校第一次承担教学任务的时间，如尚未承担教学任务，则填“无”；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5. “工作小结”如页面空间不够，可以附页；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6．“培养计划实施情况”一栏由导师填写，表中所列的项目为基本内容，可根据培养需要适当调整；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7．此表由导师和青年教师共同填写，</w:t>
      </w:r>
      <w:r>
        <w:rPr>
          <w:rFonts w:hint="eastAsia" w:ascii="仿宋" w:hAnsi="仿宋" w:eastAsia="仿宋"/>
          <w:b/>
          <w:bCs/>
          <w:sz w:val="28"/>
          <w:szCs w:val="28"/>
        </w:rPr>
        <w:t>所填内容必须实事求是</w:t>
      </w:r>
      <w:r>
        <w:rPr>
          <w:rFonts w:hint="eastAsia" w:ascii="仿宋" w:hAnsi="仿宋" w:eastAsia="仿宋"/>
          <w:b/>
          <w:sz w:val="28"/>
          <w:szCs w:val="28"/>
        </w:rPr>
        <w:t>。</w:t>
      </w:r>
    </w:p>
    <w:p>
      <w:pPr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hint="eastAsia" w:ascii="Times New Roman" w:hAnsi="Times New Roman"/>
          <w:b/>
          <w:sz w:val="28"/>
          <w:szCs w:val="28"/>
        </w:rPr>
        <w:t>一、青年教师简况</w:t>
      </w:r>
    </w:p>
    <w:tbl>
      <w:tblPr>
        <w:tblStyle w:val="4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1260"/>
        <w:gridCol w:w="1260"/>
        <w:gridCol w:w="1245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出生年月</w:t>
            </w:r>
          </w:p>
        </w:tc>
        <w:tc>
          <w:tcPr>
            <w:tcW w:w="19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最后学历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学科专业</w:t>
            </w:r>
          </w:p>
        </w:tc>
        <w:tc>
          <w:tcPr>
            <w:tcW w:w="19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毕业学校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毕业时间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职称</w:t>
            </w:r>
          </w:p>
        </w:tc>
        <w:tc>
          <w:tcPr>
            <w:tcW w:w="19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调入本校时间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在本校初次任教时间</w:t>
            </w:r>
          </w:p>
        </w:tc>
        <w:tc>
          <w:tcPr>
            <w:tcW w:w="1999" w:type="dxa"/>
            <w:vAlign w:val="center"/>
          </w:tcPr>
          <w:p>
            <w:pPr>
              <w:spacing w:line="440" w:lineRule="exact"/>
              <w:rPr>
                <w:rFonts w:hint="eastAsia" w:ascii="Times New Roman" w:hAnsi="Times New Roman"/>
                <w:szCs w:val="21"/>
              </w:rPr>
            </w:pPr>
          </w:p>
        </w:tc>
      </w:tr>
    </w:tbl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二、导师简况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6"/>
        <w:gridCol w:w="1340"/>
        <w:gridCol w:w="1361"/>
        <w:gridCol w:w="1227"/>
        <w:gridCol w:w="1538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性别</w:t>
            </w:r>
          </w:p>
        </w:tc>
        <w:tc>
          <w:tcPr>
            <w:tcW w:w="122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出生年月</w:t>
            </w:r>
          </w:p>
        </w:tc>
        <w:tc>
          <w:tcPr>
            <w:tcW w:w="163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职称</w:t>
            </w:r>
          </w:p>
        </w:tc>
        <w:tc>
          <w:tcPr>
            <w:tcW w:w="13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最后学位</w:t>
            </w:r>
          </w:p>
        </w:tc>
        <w:tc>
          <w:tcPr>
            <w:tcW w:w="122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</w:t>
            </w:r>
          </w:p>
        </w:tc>
        <w:tc>
          <w:tcPr>
            <w:tcW w:w="163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4" w:type="dxa"/>
            <w:vAlign w:val="center"/>
          </w:tcPr>
          <w:p>
            <w:pPr>
              <w:spacing w:line="460" w:lineRule="exact"/>
              <w:ind w:firstLine="210" w:firstLineChars="10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研究方向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高校任教年限</w:t>
            </w:r>
          </w:p>
        </w:tc>
        <w:tc>
          <w:tcPr>
            <w:tcW w:w="163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</w:tbl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三、青年教师培养期间任课情况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1440"/>
        <w:gridCol w:w="1080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任课学期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课程名称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课程类别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周课时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任课班级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选课人数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60" w:lineRule="exact"/>
              <w:rPr>
                <w:rFonts w:hint="eastAsia" w:ascii="Times New Roman" w:hAnsi="Times New Roman"/>
                <w:b/>
                <w:szCs w:val="21"/>
              </w:rPr>
            </w:pPr>
          </w:p>
        </w:tc>
      </w:tr>
    </w:tbl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四、工作总结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青年教师工作小结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>
            <w:pPr>
              <w:spacing w:before="156" w:beforeLines="50"/>
              <w:ind w:firstLine="5250" w:firstLineChars="2500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青年教师签字：</w:t>
            </w:r>
          </w:p>
          <w:p>
            <w:pPr>
              <w:spacing w:before="156" w:beforeLines="50"/>
              <w:ind w:firstLine="6300" w:firstLineChars="3000"/>
              <w:rPr>
                <w:rFonts w:hint="eastAsia"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导师意见</w:t>
            </w:r>
          </w:p>
          <w:p>
            <w:pPr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（计划实施情况，</w:t>
            </w:r>
            <w:r>
              <w:rPr>
                <w:rFonts w:hint="eastAsia" w:ascii="宋体" w:hAnsi="宋体"/>
                <w:szCs w:val="28"/>
              </w:rPr>
              <w:t>包括导师指定的课程选修、知识学习、专业实践或科学研究（含教学研究）、助教任务、听课任务、</w:t>
            </w:r>
            <w:r>
              <w:rPr>
                <w:rFonts w:hint="eastAsia" w:ascii="Times New Roman" w:hAnsi="Times New Roman"/>
                <w:szCs w:val="24"/>
              </w:rPr>
              <w:t>教学任务</w:t>
            </w:r>
            <w:r>
              <w:rPr>
                <w:rFonts w:hint="eastAsia" w:ascii="宋体" w:hAnsi="宋体"/>
                <w:szCs w:val="28"/>
              </w:rPr>
              <w:t>的完成情况</w:t>
            </w:r>
            <w:r>
              <w:rPr>
                <w:rFonts w:hint="eastAsia" w:ascii="Times New Roman" w:hAnsi="Times New Roman"/>
                <w:szCs w:val="24"/>
              </w:rPr>
              <w:t>等）</w:t>
            </w: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before="156" w:beforeLines="50"/>
              <w:ind w:firstLine="5355" w:firstLineChars="2550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导师签字：</w:t>
            </w:r>
          </w:p>
          <w:p>
            <w:pPr>
              <w:ind w:firstLine="6090" w:firstLineChars="2900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年     月     日</w:t>
            </w:r>
          </w:p>
        </w:tc>
      </w:tr>
    </w:tbl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五、考核情况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系部考核意见：</w:t>
            </w: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wordWrap w:val="0"/>
              <w:ind w:right="630" w:firstLine="4515" w:firstLineChars="2150"/>
              <w:rPr>
                <w:rFonts w:hint="eastAsia" w:ascii="Times New Roman" w:hAnsi="Times New Roman"/>
                <w:szCs w:val="24"/>
              </w:rPr>
            </w:pPr>
          </w:p>
          <w:p>
            <w:pPr>
              <w:wordWrap w:val="0"/>
              <w:ind w:right="630" w:firstLine="4515" w:firstLineChars="2150"/>
              <w:rPr>
                <w:rFonts w:hint="eastAsia" w:ascii="Times New Roman" w:hAnsi="Times New Roman"/>
                <w:szCs w:val="24"/>
              </w:rPr>
            </w:pPr>
          </w:p>
          <w:p>
            <w:pPr>
              <w:wordWrap w:val="0"/>
              <w:ind w:right="630" w:firstLine="4515" w:firstLineChars="2150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负责人签字：         盖章：         </w:t>
            </w:r>
          </w:p>
          <w:p>
            <w:pPr>
              <w:wordWrap w:val="0"/>
              <w:jc w:val="righ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   年    月    日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教师发展中心意见：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4515" w:firstLineChars="2150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4515" w:firstLineChars="2150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4515" w:firstLineChars="2150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4515" w:firstLineChars="2150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4515" w:firstLineChars="2150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4515" w:firstLineChars="21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负责人签字：         盖章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                          年    月    日</w:t>
            </w:r>
          </w:p>
        </w:tc>
      </w:tr>
    </w:tbl>
    <w:p>
      <w:pPr>
        <w:rPr>
          <w:rFonts w:hint="eastAsia" w:ascii="Times New Roman" w:hAnsi="Times New Roman"/>
          <w:b/>
          <w:sz w:val="28"/>
          <w:szCs w:val="28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</w:t>
      </w:r>
      <w:r>
        <w:rPr>
          <w:rFonts w:hint="eastAsia"/>
          <w:color w:val="000000"/>
          <w:sz w:val="32"/>
          <w:szCs w:val="32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C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妮妮牧童</cp:lastModifiedBy>
  <dcterms:modified xsi:type="dcterms:W3CDTF">2018-09-23T02:58:03Z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